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42C" w:rsidRPr="00495405" w:rsidRDefault="00C3142C" w:rsidP="00C3142C">
      <w:pPr>
        <w:pStyle w:val="a3"/>
        <w:spacing w:before="0" w:beforeAutospacing="0" w:after="0" w:afterAutospacing="0" w:line="360" w:lineRule="auto"/>
        <w:ind w:left="-1134" w:right="567"/>
        <w:jc w:val="center"/>
        <w:rPr>
          <w:b/>
          <w:sz w:val="28"/>
          <w:szCs w:val="28"/>
        </w:rPr>
      </w:pPr>
      <w:r w:rsidRPr="00495405">
        <w:rPr>
          <w:b/>
          <w:sz w:val="28"/>
          <w:szCs w:val="28"/>
        </w:rPr>
        <w:t>Классификация методов обучения иностранным языкам с элементами исследования</w:t>
      </w:r>
    </w:p>
    <w:p w:rsidR="00D8344B" w:rsidRDefault="00D8344B" w:rsidP="00C3142C">
      <w:pPr>
        <w:pStyle w:val="a3"/>
        <w:spacing w:before="0" w:beforeAutospacing="0" w:after="0" w:afterAutospacing="0" w:line="360" w:lineRule="auto"/>
        <w:ind w:left="-1134" w:right="567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иностранного языка</w:t>
      </w:r>
      <w:r w:rsidR="00C3142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Бобкова</w:t>
      </w:r>
      <w:proofErr w:type="spellEnd"/>
      <w:r>
        <w:rPr>
          <w:b/>
          <w:sz w:val="28"/>
          <w:szCs w:val="28"/>
        </w:rPr>
        <w:t xml:space="preserve"> Ирина Александровна МБОУ </w:t>
      </w:r>
      <w:r w:rsidR="00C3142C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«Гимназия» </w:t>
      </w:r>
      <w:proofErr w:type="spellStart"/>
      <w:r>
        <w:rPr>
          <w:b/>
          <w:sz w:val="28"/>
          <w:szCs w:val="28"/>
        </w:rPr>
        <w:t>г.Чусовой</w:t>
      </w:r>
      <w:proofErr w:type="spellEnd"/>
    </w:p>
    <w:p w:rsidR="0057317F" w:rsidRPr="00495405" w:rsidRDefault="006E246C" w:rsidP="006D4B40">
      <w:pPr>
        <w:spacing w:after="0" w:line="36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За всю историю человечества было разработано великое множество различных образовательных методик. </w:t>
      </w:r>
      <w:r w:rsidR="0057317F" w:rsidRPr="00495405">
        <w:rPr>
          <w:rFonts w:ascii="Times New Roman" w:hAnsi="Times New Roman" w:cs="Times New Roman"/>
          <w:sz w:val="28"/>
          <w:szCs w:val="28"/>
        </w:rPr>
        <w:t>Перспективы социально – экономического и духовного прогресса закладываются действующей системой и качеством образования, в частности тем, насколько верно определена роль каждого учебного</w:t>
      </w:r>
      <w:r w:rsidR="0057317F" w:rsidRPr="00495405">
        <w:rPr>
          <w:sz w:val="28"/>
          <w:szCs w:val="28"/>
        </w:rPr>
        <w:t xml:space="preserve"> </w:t>
      </w:r>
      <w:r w:rsidR="0057317F" w:rsidRPr="00495405">
        <w:rPr>
          <w:rFonts w:ascii="Times New Roman" w:hAnsi="Times New Roman" w:cs="Times New Roman"/>
          <w:sz w:val="28"/>
          <w:szCs w:val="28"/>
        </w:rPr>
        <w:t>предмета в решении важнейших задач жизни современного общества.</w:t>
      </w:r>
    </w:p>
    <w:p w:rsidR="00792714" w:rsidRPr="00495405" w:rsidRDefault="0057317F" w:rsidP="006D4B40">
      <w:pPr>
        <w:pStyle w:val="a3"/>
        <w:spacing w:before="0" w:beforeAutospacing="0" w:after="0" w:afterAutospacing="0" w:line="360" w:lineRule="auto"/>
        <w:ind w:left="-1134" w:right="-1"/>
        <w:jc w:val="both"/>
        <w:rPr>
          <w:sz w:val="28"/>
          <w:szCs w:val="28"/>
        </w:rPr>
      </w:pPr>
      <w:r w:rsidRPr="00495405">
        <w:rPr>
          <w:sz w:val="28"/>
          <w:szCs w:val="28"/>
        </w:rPr>
        <w:t xml:space="preserve">Не составляет исключение и иностранный язык, который объективно является общественной ценностью. Включение его в программу средней школы – своеобразный социальный заказ общества, ибо в настоящее время нашему </w:t>
      </w:r>
      <w:r w:rsidR="00F44E56" w:rsidRPr="00495405">
        <w:rPr>
          <w:sz w:val="28"/>
          <w:szCs w:val="28"/>
        </w:rPr>
        <w:t>обществу,</w:t>
      </w:r>
      <w:r w:rsidRPr="00495405">
        <w:rPr>
          <w:sz w:val="28"/>
          <w:szCs w:val="28"/>
        </w:rPr>
        <w:t xml:space="preserve"> как никогда необходимо, чтобы люди владели иностранными языками. </w:t>
      </w:r>
      <w:r w:rsidR="00792714" w:rsidRPr="00495405">
        <w:rPr>
          <w:iCs/>
          <w:sz w:val="28"/>
          <w:szCs w:val="28"/>
        </w:rPr>
        <w:t>Предметом исследования</w:t>
      </w:r>
      <w:r w:rsidR="00792714" w:rsidRPr="00495405">
        <w:rPr>
          <w:i/>
          <w:iCs/>
          <w:sz w:val="28"/>
          <w:szCs w:val="28"/>
        </w:rPr>
        <w:t xml:space="preserve"> </w:t>
      </w:r>
      <w:r w:rsidR="00792714" w:rsidRPr="00495405">
        <w:rPr>
          <w:sz w:val="28"/>
          <w:szCs w:val="28"/>
        </w:rPr>
        <w:t>является изучение, выбор и применение в практической части наиболее эффективных методов и приёмов в изучении иностранного языка (английского в частности).</w:t>
      </w:r>
    </w:p>
    <w:p w:rsidR="00782A68" w:rsidRPr="00495405" w:rsidRDefault="00CB5500" w:rsidP="006D4B40">
      <w:pPr>
        <w:spacing w:after="0" w:line="360" w:lineRule="auto"/>
        <w:ind w:left="-1134" w:right="-1"/>
        <w:jc w:val="both"/>
        <w:rPr>
          <w:rFonts w:ascii="Times New Roman" w:hAnsi="Times New Roman" w:cs="Times New Roman"/>
          <w:sz w:val="28"/>
          <w:szCs w:val="28"/>
        </w:rPr>
      </w:pPr>
      <w:r w:rsidRPr="00495405"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="00F44E56" w:rsidRPr="00495405">
        <w:rPr>
          <w:rFonts w:ascii="Times New Roman" w:hAnsi="Times New Roman" w:cs="Times New Roman"/>
          <w:sz w:val="28"/>
          <w:szCs w:val="28"/>
        </w:rPr>
        <w:t>множество</w:t>
      </w:r>
      <w:r w:rsidRPr="00495405">
        <w:rPr>
          <w:rFonts w:ascii="Times New Roman" w:hAnsi="Times New Roman" w:cs="Times New Roman"/>
          <w:sz w:val="28"/>
          <w:szCs w:val="28"/>
        </w:rPr>
        <w:t xml:space="preserve"> методов преподавания иностранного языка и каждый из них  содержит элемент исследования.</w:t>
      </w:r>
    </w:p>
    <w:p w:rsidR="00CB5500" w:rsidRPr="00495405" w:rsidRDefault="00CB5500" w:rsidP="006D4B40">
      <w:pPr>
        <w:spacing w:after="0" w:line="360" w:lineRule="auto"/>
        <w:ind w:left="-1134" w:right="-1"/>
        <w:jc w:val="both"/>
        <w:rPr>
          <w:rFonts w:ascii="Times New Roman" w:hAnsi="Times New Roman" w:cs="Times New Roman"/>
          <w:sz w:val="28"/>
          <w:szCs w:val="28"/>
        </w:rPr>
      </w:pPr>
      <w:r w:rsidRPr="00495405">
        <w:rPr>
          <w:rFonts w:ascii="Times New Roman" w:hAnsi="Times New Roman" w:cs="Times New Roman"/>
          <w:sz w:val="28"/>
          <w:szCs w:val="28"/>
        </w:rPr>
        <w:t>Представляю список методов преподавания иностранного языка</w:t>
      </w:r>
      <w:r w:rsidR="006D4B40">
        <w:rPr>
          <w:rFonts w:ascii="Times New Roman" w:hAnsi="Times New Roman" w:cs="Times New Roman"/>
          <w:sz w:val="28"/>
          <w:szCs w:val="28"/>
        </w:rPr>
        <w:t xml:space="preserve">, которые широко </w:t>
      </w:r>
      <w:r w:rsidR="00512B4A">
        <w:rPr>
          <w:rFonts w:ascii="Times New Roman" w:hAnsi="Times New Roman" w:cs="Times New Roman"/>
          <w:sz w:val="28"/>
          <w:szCs w:val="28"/>
        </w:rPr>
        <w:t>используются</w:t>
      </w:r>
      <w:r w:rsidR="006D4B40">
        <w:rPr>
          <w:rFonts w:ascii="Times New Roman" w:hAnsi="Times New Roman" w:cs="Times New Roman"/>
          <w:sz w:val="28"/>
          <w:szCs w:val="28"/>
        </w:rPr>
        <w:t xml:space="preserve"> в пре</w:t>
      </w:r>
      <w:r w:rsidR="00512B4A">
        <w:rPr>
          <w:rFonts w:ascii="Times New Roman" w:hAnsi="Times New Roman" w:cs="Times New Roman"/>
          <w:sz w:val="28"/>
          <w:szCs w:val="28"/>
        </w:rPr>
        <w:t>по</w:t>
      </w:r>
      <w:r w:rsidR="006D4B40">
        <w:rPr>
          <w:rFonts w:ascii="Times New Roman" w:hAnsi="Times New Roman" w:cs="Times New Roman"/>
          <w:sz w:val="28"/>
          <w:szCs w:val="28"/>
        </w:rPr>
        <w:t xml:space="preserve">давании </w:t>
      </w:r>
      <w:r w:rsidRPr="00495405">
        <w:rPr>
          <w:rFonts w:ascii="Times New Roman" w:hAnsi="Times New Roman" w:cs="Times New Roman"/>
          <w:sz w:val="28"/>
          <w:szCs w:val="28"/>
        </w:rPr>
        <w:t xml:space="preserve"> </w:t>
      </w:r>
      <w:r w:rsidR="006D4B40">
        <w:rPr>
          <w:rFonts w:ascii="Times New Roman" w:hAnsi="Times New Roman" w:cs="Times New Roman"/>
          <w:sz w:val="28"/>
          <w:szCs w:val="28"/>
        </w:rPr>
        <w:t xml:space="preserve">иностранного языка </w:t>
      </w:r>
      <w:r w:rsidRPr="00495405">
        <w:rPr>
          <w:rFonts w:ascii="Times New Roman" w:hAnsi="Times New Roman" w:cs="Times New Roman"/>
          <w:sz w:val="28"/>
          <w:szCs w:val="28"/>
        </w:rPr>
        <w:t>и краткую характеристику каждого из них.</w:t>
      </w:r>
    </w:p>
    <w:p w:rsidR="00CB5500" w:rsidRPr="00495405" w:rsidRDefault="00CB5500" w:rsidP="006D4B40">
      <w:pPr>
        <w:spacing w:after="0" w:line="36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b/>
          <w:sz w:val="28"/>
          <w:szCs w:val="28"/>
        </w:rPr>
        <w:t>Матричный  метод</w:t>
      </w:r>
    </w:p>
    <w:p w:rsidR="00CB5500" w:rsidRPr="00495405" w:rsidRDefault="00CB5500" w:rsidP="006D4B40">
      <w:pPr>
        <w:spacing w:after="0" w:line="36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>Несопоставимо более высокий эффект дает изучение иностранных языков по специальной методике, которая  называется  матричным методом, так как в результате ее применения мозг ребенка, в конечном счете, структурируется подобно многомерной матрице, допускающей быстрый покоординатный поиск нужной информации.</w:t>
      </w:r>
    </w:p>
    <w:p w:rsidR="00CB5500" w:rsidRPr="00495405" w:rsidRDefault="00CB5500" w:rsidP="006D4B40">
      <w:pPr>
        <w:spacing w:after="0" w:line="36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Наиболее принципиальным является тезис об одновременном обучении нескольким языкам (не менее трех, наивысший эффект достигается в случае пяти-семи). Языки изучаются </w:t>
      </w:r>
      <w:r w:rsidR="00495405">
        <w:rPr>
          <w:rFonts w:ascii="Times New Roman" w:eastAsia="Times New Roman" w:hAnsi="Times New Roman" w:cs="Times New Roman"/>
          <w:sz w:val="28"/>
          <w:szCs w:val="28"/>
        </w:rPr>
        <w:t>параллельно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>, то есть каждый текст повторяется сразу на всех языках.</w:t>
      </w:r>
    </w:p>
    <w:p w:rsidR="0034431B" w:rsidRDefault="00CB5500" w:rsidP="006D4B40">
      <w:pPr>
        <w:spacing w:after="0" w:line="360" w:lineRule="auto"/>
        <w:ind w:left="-1134" w:righ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Матричный метод весьма универсален в том </w:t>
      </w:r>
      <w:proofErr w:type="gramStart"/>
      <w:r w:rsidRPr="00495405">
        <w:rPr>
          <w:rFonts w:ascii="Times New Roman" w:eastAsia="Times New Roman" w:hAnsi="Times New Roman" w:cs="Times New Roman"/>
          <w:sz w:val="28"/>
          <w:szCs w:val="28"/>
        </w:rPr>
        <w:t>смысле</w:t>
      </w:r>
      <w:proofErr w:type="gramEnd"/>
      <w:r w:rsidRPr="00495405">
        <w:rPr>
          <w:rFonts w:ascii="Times New Roman" w:eastAsia="Times New Roman" w:hAnsi="Times New Roman" w:cs="Times New Roman"/>
          <w:sz w:val="28"/>
          <w:szCs w:val="28"/>
        </w:rPr>
        <w:t>, что он может применяться к различным категориям обучаемых.</w:t>
      </w:r>
    </w:p>
    <w:p w:rsidR="00CB5500" w:rsidRPr="006D4B40" w:rsidRDefault="00CB5500" w:rsidP="006D4B40">
      <w:pPr>
        <w:spacing w:after="0" w:line="36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B40">
        <w:rPr>
          <w:rFonts w:ascii="Times New Roman" w:hAnsi="Times New Roman" w:cs="Times New Roman"/>
          <w:b/>
          <w:sz w:val="28"/>
          <w:szCs w:val="28"/>
        </w:rPr>
        <w:t>Коммуникативный метод</w:t>
      </w:r>
    </w:p>
    <w:p w:rsidR="00495405" w:rsidRDefault="00CB5500" w:rsidP="006D4B40">
      <w:pPr>
        <w:spacing w:after="0" w:line="360" w:lineRule="auto"/>
        <w:ind w:left="-1134" w:righ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bCs/>
          <w:sz w:val="28"/>
          <w:szCs w:val="28"/>
        </w:rPr>
        <w:t>Коммуникативный метод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стоит на первом месте среди наиболее часто используемых </w:t>
      </w:r>
      <w:r w:rsidRPr="00495405">
        <w:rPr>
          <w:rFonts w:ascii="Times New Roman" w:eastAsia="Times New Roman" w:hAnsi="Times New Roman" w:cs="Times New Roman"/>
          <w:iCs/>
          <w:sz w:val="28"/>
          <w:szCs w:val="28"/>
        </w:rPr>
        <w:t xml:space="preserve">методов обучения </w:t>
      </w:r>
      <w:hyperlink r:id="rId7" w:history="1">
        <w:r w:rsidRPr="00495405">
          <w:rPr>
            <w:rFonts w:ascii="Times New Roman" w:eastAsia="Times New Roman" w:hAnsi="Times New Roman" w:cs="Times New Roman"/>
            <w:iCs/>
            <w:color w:val="4D4D4D" w:themeColor="text1"/>
            <w:sz w:val="28"/>
            <w:szCs w:val="28"/>
          </w:rPr>
          <w:t>иностранным языкам</w:t>
        </w:r>
      </w:hyperlink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. Можно встретить другое название метода </w:t>
      </w:r>
      <w:r w:rsidR="00495405" w:rsidRPr="00495405">
        <w:rPr>
          <w:rFonts w:ascii="Times New Roman" w:eastAsia="Times New Roman" w:hAnsi="Times New Roman" w:cs="Times New Roman"/>
          <w:sz w:val="28"/>
          <w:szCs w:val="28"/>
        </w:rPr>
        <w:t>- «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>оксфордский" ил</w:t>
      </w:r>
      <w:r w:rsidR="00495405" w:rsidRPr="00495405">
        <w:rPr>
          <w:rFonts w:ascii="Times New Roman" w:eastAsia="Times New Roman" w:hAnsi="Times New Roman" w:cs="Times New Roman"/>
          <w:sz w:val="28"/>
          <w:szCs w:val="28"/>
        </w:rPr>
        <w:t>и «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кембриджский" (для английского языка) по названию известных британских университетов, где были разработаны основы этого метода. </w:t>
      </w:r>
      <w:r w:rsidRPr="00495405">
        <w:rPr>
          <w:rFonts w:ascii="Times New Roman" w:eastAsia="Times New Roman" w:hAnsi="Times New Roman" w:cs="Times New Roman"/>
          <w:bCs/>
          <w:sz w:val="28"/>
          <w:szCs w:val="28"/>
        </w:rPr>
        <w:t>Коммуникативный метод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сегодня для преподавания многих языков, в том числе и английского.</w:t>
      </w:r>
      <w:r w:rsidR="00724B56" w:rsidRPr="004954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>Суть</w:t>
      </w:r>
      <w:r w:rsidRPr="0049540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724B56" w:rsidRPr="00495405">
        <w:rPr>
          <w:rFonts w:ascii="Times New Roman" w:eastAsia="Times New Roman" w:hAnsi="Times New Roman" w:cs="Times New Roman"/>
          <w:sz w:val="28"/>
          <w:szCs w:val="28"/>
        </w:rPr>
        <w:t>этого метода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состоит в том, что основные языковые навыки развиваются одновременно (устная и письменная речь, грамматика, чтение и </w:t>
      </w:r>
      <w:proofErr w:type="spellStart"/>
      <w:r w:rsidRPr="00495405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495405">
        <w:rPr>
          <w:rFonts w:ascii="Times New Roman" w:eastAsia="Times New Roman" w:hAnsi="Times New Roman" w:cs="Times New Roman"/>
          <w:sz w:val="28"/>
          <w:szCs w:val="28"/>
        </w:rPr>
        <w:t>) в процессе живого общения</w:t>
      </w:r>
      <w:r w:rsidR="004954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4B56" w:rsidRPr="00495405" w:rsidRDefault="00CB5500" w:rsidP="006D4B40">
      <w:pPr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b/>
          <w:bCs/>
          <w:sz w:val="28"/>
          <w:szCs w:val="28"/>
        </w:rPr>
        <w:t>Суггестопедия</w:t>
      </w:r>
    </w:p>
    <w:p w:rsidR="00724B56" w:rsidRPr="00495405" w:rsidRDefault="00CB5500" w:rsidP="006D4B40">
      <w:pPr>
        <w:spacing w:after="0" w:line="36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Болгарский психиатр </w:t>
      </w:r>
      <w:proofErr w:type="spellStart"/>
      <w:r w:rsidRPr="00495405">
        <w:rPr>
          <w:rFonts w:ascii="Times New Roman" w:eastAsia="Times New Roman" w:hAnsi="Times New Roman" w:cs="Times New Roman"/>
          <w:sz w:val="28"/>
          <w:szCs w:val="28"/>
        </w:rPr>
        <w:t>Лозанов</w:t>
      </w:r>
      <w:proofErr w:type="spellEnd"/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впервые опробовал данный </w:t>
      </w:r>
      <w:r w:rsidRPr="00495405">
        <w:rPr>
          <w:rFonts w:ascii="Times New Roman" w:eastAsia="Times New Roman" w:hAnsi="Times New Roman" w:cs="Times New Roman"/>
          <w:iCs/>
          <w:sz w:val="28"/>
          <w:szCs w:val="28"/>
        </w:rPr>
        <w:t>метод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в конце 1970-х годов при лечении внушением. Использование </w:t>
      </w:r>
      <w:r w:rsidRPr="00495405">
        <w:rPr>
          <w:rFonts w:ascii="Times New Roman" w:eastAsia="Times New Roman" w:hAnsi="Times New Roman" w:cs="Times New Roman"/>
          <w:bCs/>
          <w:sz w:val="28"/>
          <w:szCs w:val="28"/>
        </w:rPr>
        <w:t>суггестопедии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в обучении иностранным языкам помогает избавиться от страха ошибок, стеснения, робости. При этом появляется вера в собственные силы посредством создания особой атмосферы.</w:t>
      </w:r>
    </w:p>
    <w:p w:rsidR="00CB5500" w:rsidRPr="00495405" w:rsidRDefault="00CB5500" w:rsidP="006D4B40">
      <w:pPr>
        <w:spacing w:after="0" w:line="36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color w:val="4D4D4D" w:themeColor="text1"/>
          <w:sz w:val="28"/>
          <w:szCs w:val="28"/>
        </w:rPr>
        <w:t xml:space="preserve">Так называемое </w:t>
      </w:r>
      <w:hyperlink r:id="rId8" w:history="1">
        <w:r w:rsidRPr="00495405">
          <w:rPr>
            <w:rFonts w:ascii="Times New Roman" w:eastAsia="Times New Roman" w:hAnsi="Times New Roman" w:cs="Times New Roman"/>
            <w:color w:val="4D4D4D" w:themeColor="text1"/>
            <w:sz w:val="28"/>
            <w:szCs w:val="28"/>
          </w:rPr>
          <w:t>"погружение" в иностранную языковую среду</w:t>
        </w:r>
      </w:hyperlink>
      <w:r w:rsidRPr="00495405">
        <w:rPr>
          <w:rFonts w:ascii="Times New Roman" w:eastAsia="Times New Roman" w:hAnsi="Times New Roman" w:cs="Times New Roman"/>
          <w:color w:val="4D4D4D" w:themeColor="text1"/>
          <w:sz w:val="28"/>
          <w:szCs w:val="28"/>
        </w:rPr>
        <w:t xml:space="preserve"> тоже является одним из косвенных вариантов суггестивной методики.</w:t>
      </w:r>
    </w:p>
    <w:p w:rsidR="00724B56" w:rsidRPr="00495405" w:rsidRDefault="00CB5500" w:rsidP="006D4B40">
      <w:pPr>
        <w:spacing w:after="0" w:line="360" w:lineRule="auto"/>
        <w:ind w:left="567" w:right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495405">
        <w:rPr>
          <w:rFonts w:ascii="Times New Roman" w:eastAsia="Times New Roman" w:hAnsi="Times New Roman" w:cs="Times New Roman"/>
          <w:b/>
          <w:bCs/>
          <w:sz w:val="28"/>
          <w:szCs w:val="28"/>
        </w:rPr>
        <w:t>Аудиолингвальный</w:t>
      </w:r>
      <w:proofErr w:type="spellEnd"/>
      <w:r w:rsidRPr="004954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метод</w:t>
      </w:r>
    </w:p>
    <w:p w:rsidR="00495405" w:rsidRDefault="00CB5500" w:rsidP="006D4B40">
      <w:pPr>
        <w:tabs>
          <w:tab w:val="left" w:pos="8931"/>
        </w:tabs>
        <w:spacing w:after="0" w:line="360" w:lineRule="auto"/>
        <w:ind w:left="-1134" w:right="-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Приверженцы </w:t>
      </w:r>
      <w:proofErr w:type="spellStart"/>
      <w:r w:rsidRPr="00495405">
        <w:rPr>
          <w:rFonts w:ascii="Times New Roman" w:eastAsia="Times New Roman" w:hAnsi="Times New Roman" w:cs="Times New Roman"/>
          <w:bCs/>
          <w:sz w:val="28"/>
          <w:szCs w:val="28"/>
        </w:rPr>
        <w:t>аудиолингвального</w:t>
      </w:r>
      <w:proofErr w:type="spellEnd"/>
      <w:r w:rsidRPr="00495405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метода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полагали, что автоматического употребления грамматических и фразеологических структур языка можно добиться путем многократного повторения их в специально подготовленных учебных диалогах. </w:t>
      </w:r>
    </w:p>
    <w:p w:rsidR="00CB5500" w:rsidRPr="00495405" w:rsidRDefault="00495405" w:rsidP="006D4B40">
      <w:pPr>
        <w:spacing w:after="0" w:line="360" w:lineRule="auto"/>
        <w:ind w:left="567" w:right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 чтения Ильи Франка</w:t>
      </w:r>
    </w:p>
    <w:p w:rsidR="00495405" w:rsidRDefault="00CB5500" w:rsidP="006D4B40">
      <w:pPr>
        <w:tabs>
          <w:tab w:val="left" w:pos="9355"/>
        </w:tabs>
        <w:spacing w:after="0" w:line="36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Этот метод, позволяет быстро и не мучительно войти в чтение на иностранном языке — и быстро набрать лексику. Суть метода в том, что сам текст на иностранном языке вставляется перевод на русский язык, в скобках, и тут же приводится небольшой лексический комментарий по отдельным словам. </w:t>
      </w:r>
      <w:r w:rsidR="00512B4A" w:rsidRPr="0049540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12B4A">
        <w:rPr>
          <w:rFonts w:ascii="Times New Roman" w:eastAsia="Times New Roman" w:hAnsi="Times New Roman" w:cs="Times New Roman"/>
          <w:sz w:val="28"/>
          <w:szCs w:val="28"/>
        </w:rPr>
        <w:t>бучаемый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не учит язык, он 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lastRenderedPageBreak/>
        <w:t>пользуется им, живет в нем. А это самое главное для запоминания слов и привыкания к структуре языка.</w:t>
      </w:r>
    </w:p>
    <w:p w:rsidR="00CB5500" w:rsidRPr="00495405" w:rsidRDefault="00CB5500" w:rsidP="006D4B40">
      <w:pPr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Многосторонний метод</w:t>
      </w:r>
    </w:p>
    <w:p w:rsidR="0034431B" w:rsidRDefault="00CB5500" w:rsidP="006D4B40">
      <w:pPr>
        <w:spacing w:after="0" w:line="36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>Современный многосторонний метод берет свое начало от так называемого “</w:t>
      </w:r>
      <w:proofErr w:type="spellStart"/>
      <w:r w:rsidRPr="00495405">
        <w:rPr>
          <w:rFonts w:ascii="Times New Roman" w:eastAsia="Times New Roman" w:hAnsi="Times New Roman" w:cs="Times New Roman"/>
          <w:sz w:val="28"/>
          <w:szCs w:val="28"/>
        </w:rPr>
        <w:t>Кливлендского</w:t>
      </w:r>
      <w:proofErr w:type="spellEnd"/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плана”, разработ</w:t>
      </w:r>
      <w:r w:rsidR="00495405">
        <w:rPr>
          <w:rFonts w:ascii="Times New Roman" w:eastAsia="Times New Roman" w:hAnsi="Times New Roman" w:cs="Times New Roman"/>
          <w:sz w:val="28"/>
          <w:szCs w:val="28"/>
        </w:rPr>
        <w:t xml:space="preserve">анного в 1920 году. Его основными принципами являются </w:t>
      </w:r>
      <w:r w:rsidR="006D4B40">
        <w:rPr>
          <w:rFonts w:ascii="Times New Roman" w:eastAsia="Times New Roman" w:hAnsi="Times New Roman" w:cs="Times New Roman"/>
          <w:sz w:val="28"/>
          <w:szCs w:val="28"/>
        </w:rPr>
        <w:t xml:space="preserve">то, что </w:t>
      </w:r>
      <w:r w:rsidR="006D4B40" w:rsidRPr="006D4B4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D4B40">
        <w:rPr>
          <w:rFonts w:ascii="Times New Roman" w:eastAsia="Times New Roman" w:hAnsi="Times New Roman" w:cs="Times New Roman"/>
          <w:sz w:val="28"/>
          <w:szCs w:val="28"/>
        </w:rPr>
        <w:t>ностранный язык не может быть заучен через механическое запоминание, т.к.</w:t>
      </w:r>
      <w:r w:rsidR="006D4B40">
        <w:rPr>
          <w:rFonts w:ascii="Times New Roman" w:eastAsia="Times New Roman" w:hAnsi="Times New Roman" w:cs="Times New Roman"/>
          <w:sz w:val="28"/>
          <w:szCs w:val="28"/>
        </w:rPr>
        <w:t xml:space="preserve"> создается индивидуально каждым </w:t>
      </w:r>
      <w:r w:rsidR="00512B4A">
        <w:rPr>
          <w:rFonts w:ascii="Times New Roman" w:eastAsia="Times New Roman" w:hAnsi="Times New Roman" w:cs="Times New Roman"/>
          <w:sz w:val="28"/>
          <w:szCs w:val="28"/>
        </w:rPr>
        <w:t>и,</w:t>
      </w:r>
      <w:r w:rsidR="006D4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2B4A">
        <w:rPr>
          <w:rFonts w:ascii="Times New Roman" w:eastAsia="Times New Roman" w:hAnsi="Times New Roman" w:cs="Times New Roman"/>
          <w:sz w:val="28"/>
          <w:szCs w:val="28"/>
        </w:rPr>
        <w:t>во-вторых,</w:t>
      </w:r>
      <w:r w:rsidR="006D4B40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34431B">
        <w:rPr>
          <w:rFonts w:ascii="Times New Roman" w:eastAsia="Times New Roman" w:hAnsi="Times New Roman" w:cs="Times New Roman"/>
          <w:sz w:val="28"/>
          <w:szCs w:val="28"/>
        </w:rPr>
        <w:t>рамматика, как и словарь, преподаются размеренными порциями в строгой логической последовательно</w:t>
      </w:r>
      <w:r w:rsidR="0034431B">
        <w:rPr>
          <w:rFonts w:ascii="Times New Roman" w:eastAsia="Times New Roman" w:hAnsi="Times New Roman" w:cs="Times New Roman"/>
          <w:sz w:val="28"/>
          <w:szCs w:val="28"/>
        </w:rPr>
        <w:t>сти.</w:t>
      </w:r>
      <w:r w:rsidRPr="003443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246C" w:rsidRPr="0034431B" w:rsidRDefault="006E246C" w:rsidP="006D4B40">
      <w:pPr>
        <w:spacing w:after="0" w:line="360" w:lineRule="auto"/>
        <w:ind w:left="-1134"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431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Метод полной физической реакции</w:t>
      </w:r>
    </w:p>
    <w:p w:rsidR="00B87491" w:rsidRPr="00495405" w:rsidRDefault="006E246C" w:rsidP="006D4B40">
      <w:pPr>
        <w:spacing w:before="100" w:beforeAutospacing="1" w:after="100" w:afterAutospacing="1" w:line="360" w:lineRule="auto"/>
        <w:ind w:left="-1134"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Данный метод основан на двух основных предпосылках. Во-первых, на том, что </w:t>
      </w:r>
      <w:r w:rsidRPr="00495405">
        <w:rPr>
          <w:rFonts w:ascii="Times New Roman" w:eastAsia="Times New Roman" w:hAnsi="Times New Roman" w:cs="Times New Roman"/>
          <w:iCs/>
          <w:sz w:val="28"/>
          <w:szCs w:val="28"/>
        </w:rPr>
        <w:t>навыки восприятия иностранной устной речи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должны предшествовать развитию всех остальных навыков, как это происходит у маленьких детей. </w:t>
      </w:r>
      <w:r w:rsidR="00B87491" w:rsidRPr="00495405">
        <w:rPr>
          <w:rFonts w:ascii="Times New Roman" w:eastAsia="Times New Roman" w:hAnsi="Times New Roman" w:cs="Times New Roman"/>
          <w:sz w:val="28"/>
          <w:szCs w:val="28"/>
        </w:rPr>
        <w:t>Во-вторых, язык занятия обычно ограничивается понятиями, описывающими ситуацию “здесь и сейчас” и легко объяснимыми примерами на изучаемом языке</w:t>
      </w:r>
      <w:r w:rsidR="00B771D7">
        <w:rPr>
          <w:rFonts w:ascii="Times New Roman" w:eastAsia="Times New Roman" w:hAnsi="Times New Roman" w:cs="Times New Roman"/>
          <w:sz w:val="28"/>
          <w:szCs w:val="28"/>
        </w:rPr>
        <w:t>.</w:t>
      </w:r>
      <w:r w:rsidR="00B771D7" w:rsidRPr="00B771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246C" w:rsidRPr="00B771D7" w:rsidRDefault="006E246C" w:rsidP="006D4B40">
      <w:pPr>
        <w:spacing w:after="0" w:line="360" w:lineRule="auto"/>
        <w:ind w:left="-1134"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71D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Естественный метод</w:t>
      </w:r>
    </w:p>
    <w:p w:rsidR="006E246C" w:rsidRPr="00495405" w:rsidRDefault="006E246C" w:rsidP="006D4B40">
      <w:pPr>
        <w:pStyle w:val="a4"/>
        <w:tabs>
          <w:tab w:val="left" w:pos="9356"/>
        </w:tabs>
        <w:spacing w:after="0" w:line="36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Целью обучения является достижение обучающимися среднего уровня владения иностранным языком. Педагог никогда не обращает внимания обучаемых на ошибки в речи, так как считается, что это может затормозить развитие речевых навыков. </w:t>
      </w:r>
    </w:p>
    <w:p w:rsidR="006E246C" w:rsidRPr="00495405" w:rsidRDefault="006E246C" w:rsidP="006D4B40">
      <w:pPr>
        <w:spacing w:after="0" w:line="360" w:lineRule="auto"/>
        <w:ind w:left="-113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24B56" w:rsidRPr="00495405" w:rsidRDefault="006E246C" w:rsidP="006D4B40">
      <w:pPr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Преподавание иностранного языка с использованием сети </w:t>
      </w:r>
      <w:proofErr w:type="spellStart"/>
      <w:r w:rsidRPr="004954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Internet</w:t>
      </w:r>
      <w:proofErr w:type="spellEnd"/>
      <w:r w:rsidRPr="0049540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</w:p>
    <w:p w:rsidR="00724B56" w:rsidRPr="00495405" w:rsidRDefault="006E246C" w:rsidP="006D4B40">
      <w:pPr>
        <w:tabs>
          <w:tab w:val="left" w:pos="9214"/>
        </w:tabs>
        <w:spacing w:after="0" w:line="36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Внедрение информационно-коммуникационных технологий в процесс обучения начался не так давно. Однако темпы его распространения невероятно стремительны. Применение </w:t>
      </w:r>
      <w:proofErr w:type="gramStart"/>
      <w:r w:rsidRPr="00495405">
        <w:rPr>
          <w:rFonts w:ascii="Times New Roman" w:eastAsia="Times New Roman" w:hAnsi="Times New Roman" w:cs="Times New Roman"/>
          <w:sz w:val="28"/>
          <w:szCs w:val="28"/>
        </w:rPr>
        <w:t>Интернет-технологий</w:t>
      </w:r>
      <w:proofErr w:type="gramEnd"/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на занятиях по иностранному языку является эффективным фактором для развития мотивации обучаемых. Так как занятия проходят в неформальной обстановке, школьникам предоставлены свобода действий, и некоторые из них могут “блеснуть” своими познаниями в сфере ИКТ. </w:t>
      </w:r>
    </w:p>
    <w:p w:rsidR="006E246C" w:rsidRPr="00495405" w:rsidRDefault="006E246C" w:rsidP="006D4B40">
      <w:pPr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>"</w:t>
      </w:r>
      <w:proofErr w:type="spellStart"/>
      <w:r w:rsidRPr="00495405">
        <w:rPr>
          <w:rFonts w:ascii="Times New Roman" w:eastAsia="Times New Roman" w:hAnsi="Times New Roman" w:cs="Times New Roman"/>
          <w:b/>
          <w:bCs/>
          <w:sz w:val="28"/>
          <w:szCs w:val="28"/>
        </w:rPr>
        <w:t>Silent</w:t>
      </w:r>
      <w:proofErr w:type="spellEnd"/>
      <w:r w:rsidRPr="004954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405">
        <w:rPr>
          <w:rFonts w:ascii="Times New Roman" w:eastAsia="Times New Roman" w:hAnsi="Times New Roman" w:cs="Times New Roman"/>
          <w:b/>
          <w:bCs/>
          <w:sz w:val="28"/>
          <w:szCs w:val="28"/>
        </w:rPr>
        <w:t>way</w:t>
      </w:r>
      <w:proofErr w:type="spellEnd"/>
      <w:r w:rsidRPr="00495405">
        <w:rPr>
          <w:rFonts w:ascii="Times New Roman" w:eastAsia="Times New Roman" w:hAnsi="Times New Roman" w:cs="Times New Roman"/>
          <w:b/>
          <w:bCs/>
          <w:sz w:val="28"/>
          <w:szCs w:val="28"/>
        </w:rPr>
        <w:t>" (метод молчания)</w:t>
      </w:r>
    </w:p>
    <w:p w:rsidR="006E246C" w:rsidRPr="00495405" w:rsidRDefault="006E246C" w:rsidP="006D4B40">
      <w:pPr>
        <w:spacing w:after="0" w:line="36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Согласно этому методу</w:t>
      </w:r>
      <w:r w:rsidR="00B771D7" w:rsidRPr="0049540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появившемуся в </w:t>
      </w:r>
      <w:r w:rsidRPr="00495405">
        <w:rPr>
          <w:rFonts w:ascii="Times New Roman" w:eastAsia="Times New Roman" w:hAnsi="Times New Roman" w:cs="Times New Roman"/>
          <w:bCs/>
          <w:sz w:val="28"/>
          <w:szCs w:val="28"/>
        </w:rPr>
        <w:t>середине 60-х годов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, принцип обучения иностранному языку состоит в следующем. Знание языка изначально заложено в том человеке, который хочет его изучить, и самое главное - </w:t>
      </w:r>
      <w:r w:rsidRPr="00495405">
        <w:rPr>
          <w:rFonts w:ascii="Times New Roman" w:eastAsia="Times New Roman" w:hAnsi="Times New Roman" w:cs="Times New Roman"/>
          <w:bCs/>
          <w:sz w:val="28"/>
          <w:szCs w:val="28"/>
        </w:rPr>
        <w:t>не мешать учащемуся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и не навязывать точку зрения преподавателя.</w:t>
      </w:r>
    </w:p>
    <w:p w:rsidR="006E246C" w:rsidRPr="00495405" w:rsidRDefault="006E246C" w:rsidP="006D4B40">
      <w:pPr>
        <w:spacing w:after="0" w:line="360" w:lineRule="auto"/>
        <w:ind w:left="-1134"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Следуя данной методике, преподаватель изначально не говорит ничего. Обучая на младших уровнях произношению, он пользуется сложными цветными таблицами, на которых каждый цвет или символ обозначает определенный звук, и так презентует новые слова. </w:t>
      </w:r>
    </w:p>
    <w:p w:rsidR="006E246C" w:rsidRPr="00495405" w:rsidRDefault="006E246C" w:rsidP="006D4B40">
      <w:pPr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 погружения </w:t>
      </w:r>
    </w:p>
    <w:p w:rsidR="00CB5500" w:rsidRPr="00495405" w:rsidRDefault="006E246C" w:rsidP="006D4B40">
      <w:pPr>
        <w:spacing w:after="0" w:line="360" w:lineRule="auto"/>
        <w:ind w:left="-1134" w:righ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 Нельзя не </w:t>
      </w:r>
      <w:r w:rsidR="006D4B40">
        <w:rPr>
          <w:rFonts w:ascii="Times New Roman" w:eastAsia="Times New Roman" w:hAnsi="Times New Roman" w:cs="Times New Roman"/>
          <w:sz w:val="28"/>
          <w:szCs w:val="28"/>
        </w:rPr>
        <w:t xml:space="preserve">уделить внимания этому методу. 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Согласно этой методике, овладеть иностранным языком можно, став (хотя бы на период обучения) совершенно другим человеком. Изучая </w:t>
      </w:r>
      <w:r w:rsidR="00512B4A" w:rsidRPr="00495405">
        <w:rPr>
          <w:rFonts w:ascii="Times New Roman" w:eastAsia="Times New Roman" w:hAnsi="Times New Roman" w:cs="Times New Roman"/>
          <w:sz w:val="28"/>
          <w:szCs w:val="28"/>
        </w:rPr>
        <w:t>язык,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таким образом, все</w:t>
      </w:r>
      <w:r w:rsidR="00512B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4B40">
        <w:rPr>
          <w:rFonts w:ascii="Times New Roman" w:eastAsia="Times New Roman" w:hAnsi="Times New Roman" w:cs="Times New Roman"/>
          <w:sz w:val="28"/>
          <w:szCs w:val="28"/>
        </w:rPr>
        <w:t xml:space="preserve">учащиеся </w:t>
      </w:r>
      <w:r w:rsidRPr="00495405">
        <w:rPr>
          <w:rFonts w:ascii="Times New Roman" w:eastAsia="Times New Roman" w:hAnsi="Times New Roman" w:cs="Times New Roman"/>
          <w:sz w:val="28"/>
          <w:szCs w:val="28"/>
        </w:rPr>
        <w:t xml:space="preserve"> в группе выбирают себе новые имена, придумывают новые биографии. За счет этого в аудитории создается иллюзия того, что находятся они в совершенно ином мире - в мире изучаемого языка. </w:t>
      </w:r>
    </w:p>
    <w:p w:rsidR="00724B56" w:rsidRPr="00495405" w:rsidRDefault="00724B56" w:rsidP="006D4B40">
      <w:pPr>
        <w:pStyle w:val="a3"/>
        <w:spacing w:before="0" w:beforeAutospacing="0" w:after="0" w:afterAutospacing="0" w:line="360" w:lineRule="auto"/>
        <w:ind w:left="567" w:right="567"/>
        <w:jc w:val="center"/>
        <w:rPr>
          <w:sz w:val="28"/>
          <w:szCs w:val="28"/>
        </w:rPr>
      </w:pPr>
      <w:r w:rsidRPr="00495405">
        <w:rPr>
          <w:b/>
          <w:iCs/>
          <w:sz w:val="28"/>
          <w:szCs w:val="28"/>
        </w:rPr>
        <w:t>Переводной метод обучения</w:t>
      </w:r>
    </w:p>
    <w:p w:rsidR="001F6463" w:rsidRDefault="00724B56" w:rsidP="006D4B40">
      <w:pPr>
        <w:pStyle w:val="a3"/>
        <w:spacing w:before="0" w:beforeAutospacing="0" w:after="0" w:afterAutospacing="0" w:line="360" w:lineRule="auto"/>
        <w:ind w:left="567" w:right="567"/>
        <w:jc w:val="center"/>
        <w:rPr>
          <w:b/>
          <w:sz w:val="28"/>
          <w:szCs w:val="28"/>
        </w:rPr>
      </w:pPr>
      <w:r w:rsidRPr="00495405">
        <w:rPr>
          <w:b/>
          <w:iCs/>
          <w:sz w:val="28"/>
          <w:szCs w:val="28"/>
        </w:rPr>
        <w:t>Грамматико-переводной</w:t>
      </w:r>
    </w:p>
    <w:p w:rsidR="00724B56" w:rsidRPr="001F6463" w:rsidRDefault="00CB5500" w:rsidP="006D4B40">
      <w:pPr>
        <w:pStyle w:val="a3"/>
        <w:tabs>
          <w:tab w:val="left" w:pos="9356"/>
        </w:tabs>
        <w:spacing w:before="0" w:beforeAutospacing="0" w:after="0" w:afterAutospacing="0" w:line="360" w:lineRule="auto"/>
        <w:ind w:left="-1134" w:right="-142"/>
        <w:jc w:val="both"/>
        <w:rPr>
          <w:b/>
          <w:sz w:val="28"/>
          <w:szCs w:val="28"/>
        </w:rPr>
      </w:pPr>
      <w:r w:rsidRPr="00495405">
        <w:rPr>
          <w:rFonts w:ascii="Courier New" w:hAnsi="Courier New" w:cs="Courier New"/>
          <w:sz w:val="28"/>
          <w:szCs w:val="28"/>
        </w:rPr>
        <w:t xml:space="preserve"> </w:t>
      </w:r>
      <w:r w:rsidR="006D4B40">
        <w:rPr>
          <w:rFonts w:ascii="Courier New" w:hAnsi="Courier New" w:cs="Courier New"/>
          <w:sz w:val="28"/>
          <w:szCs w:val="28"/>
        </w:rPr>
        <w:t xml:space="preserve"> </w:t>
      </w:r>
      <w:r w:rsidR="00724B56" w:rsidRPr="00495405">
        <w:rPr>
          <w:sz w:val="28"/>
          <w:szCs w:val="28"/>
        </w:rPr>
        <w:t>Грамматико-переводной метод</w:t>
      </w:r>
      <w:r w:rsidR="00724B56" w:rsidRPr="00495405">
        <w:rPr>
          <w:rFonts w:ascii="Courier New" w:hAnsi="Courier New" w:cs="Courier New"/>
          <w:sz w:val="28"/>
          <w:szCs w:val="28"/>
        </w:rPr>
        <w:t xml:space="preserve"> </w:t>
      </w:r>
      <w:r w:rsidR="00724B56" w:rsidRPr="00495405">
        <w:rPr>
          <w:sz w:val="28"/>
          <w:szCs w:val="28"/>
        </w:rPr>
        <w:t>просуществовал  два века и уже не используется</w:t>
      </w:r>
      <w:r w:rsidRPr="00495405">
        <w:rPr>
          <w:sz w:val="28"/>
          <w:szCs w:val="28"/>
        </w:rPr>
        <w:t xml:space="preserve"> с начала ХХ века. Представители этого нап</w:t>
      </w:r>
      <w:r w:rsidR="006D4B40">
        <w:rPr>
          <w:sz w:val="28"/>
          <w:szCs w:val="28"/>
        </w:rPr>
        <w:t xml:space="preserve">равления полагали, что изучение </w:t>
      </w:r>
      <w:r w:rsidRPr="00495405">
        <w:rPr>
          <w:sz w:val="28"/>
          <w:szCs w:val="28"/>
        </w:rPr>
        <w:t>иностранного языка сводится к гимнастике ума и развитию л</w:t>
      </w:r>
      <w:r w:rsidR="00512B4A">
        <w:rPr>
          <w:sz w:val="28"/>
          <w:szCs w:val="28"/>
        </w:rPr>
        <w:t>огического мышления, достигаемого</w:t>
      </w:r>
      <w:r w:rsidRPr="00495405">
        <w:rPr>
          <w:sz w:val="28"/>
          <w:szCs w:val="28"/>
        </w:rPr>
        <w:t xml:space="preserve"> в результате систематического изучения грамматики. </w:t>
      </w:r>
    </w:p>
    <w:p w:rsidR="00724B56" w:rsidRPr="00495405" w:rsidRDefault="00724B56" w:rsidP="006D4B40">
      <w:pPr>
        <w:pStyle w:val="a3"/>
        <w:tabs>
          <w:tab w:val="left" w:pos="8647"/>
          <w:tab w:val="left" w:pos="9356"/>
        </w:tabs>
        <w:spacing w:before="0" w:beforeAutospacing="0" w:after="0" w:afterAutospacing="0" w:line="360" w:lineRule="auto"/>
        <w:ind w:left="567" w:right="-142"/>
        <w:rPr>
          <w:rFonts w:ascii="Courier New" w:hAnsi="Courier New" w:cs="Courier New"/>
          <w:sz w:val="28"/>
          <w:szCs w:val="28"/>
          <w:highlight w:val="yellow"/>
        </w:rPr>
      </w:pPr>
    </w:p>
    <w:p w:rsidR="001F6463" w:rsidRDefault="00724B56" w:rsidP="006D4B40">
      <w:pPr>
        <w:pStyle w:val="a3"/>
        <w:spacing w:before="0" w:beforeAutospacing="0" w:after="0" w:afterAutospacing="0" w:line="360" w:lineRule="auto"/>
        <w:ind w:left="567" w:right="567"/>
        <w:jc w:val="center"/>
        <w:rPr>
          <w:sz w:val="28"/>
          <w:szCs w:val="28"/>
        </w:rPr>
      </w:pPr>
      <w:r w:rsidRPr="00495405">
        <w:rPr>
          <w:b/>
          <w:sz w:val="28"/>
          <w:szCs w:val="28"/>
        </w:rPr>
        <w:t>Т</w:t>
      </w:r>
      <w:r w:rsidR="00CB5500" w:rsidRPr="00495405">
        <w:rPr>
          <w:b/>
          <w:sz w:val="28"/>
          <w:szCs w:val="28"/>
        </w:rPr>
        <w:t>екстуально-переводной</w:t>
      </w:r>
    </w:p>
    <w:p w:rsidR="00724B56" w:rsidRPr="00495405" w:rsidRDefault="00CB5500" w:rsidP="006D4B40">
      <w:pPr>
        <w:pStyle w:val="a3"/>
        <w:tabs>
          <w:tab w:val="left" w:pos="0"/>
        </w:tabs>
        <w:spacing w:before="0" w:beforeAutospacing="0" w:after="0" w:afterAutospacing="0" w:line="360" w:lineRule="auto"/>
        <w:ind w:left="-1134" w:right="-142"/>
        <w:jc w:val="both"/>
        <w:rPr>
          <w:sz w:val="28"/>
          <w:szCs w:val="28"/>
        </w:rPr>
      </w:pPr>
      <w:r w:rsidRPr="00495405">
        <w:rPr>
          <w:sz w:val="28"/>
          <w:szCs w:val="28"/>
        </w:rPr>
        <w:t xml:space="preserve">Представители этого направления также полагали, что основная цель обучения - общеобразовательная. Однако они понимали ее как общее умственное развитие обучаемых на основе изучения подлинных художественных произведений. Основные положения этого метода </w:t>
      </w:r>
      <w:r w:rsidR="00724B56" w:rsidRPr="00495405">
        <w:rPr>
          <w:sz w:val="28"/>
          <w:szCs w:val="28"/>
        </w:rPr>
        <w:t xml:space="preserve">сводились к следующим принципам. </w:t>
      </w:r>
      <w:r w:rsidRPr="00495405">
        <w:rPr>
          <w:sz w:val="28"/>
          <w:szCs w:val="28"/>
        </w:rPr>
        <w:t xml:space="preserve"> В основу обучения кладется оригинальный иностранный текст, который содержит все языковые явления, необходимые для понимания любого текста. Основной процесс обучения связан с анализом - главным приемом логического мышления. </w:t>
      </w:r>
    </w:p>
    <w:p w:rsidR="00CB5500" w:rsidRPr="00495405" w:rsidRDefault="00CB5500" w:rsidP="006D4B40">
      <w:pPr>
        <w:pStyle w:val="a3"/>
        <w:spacing w:before="0" w:beforeAutospacing="0" w:after="0" w:afterAutospacing="0" w:line="360" w:lineRule="auto"/>
        <w:ind w:left="567" w:right="567"/>
        <w:jc w:val="center"/>
        <w:rPr>
          <w:sz w:val="28"/>
          <w:szCs w:val="28"/>
        </w:rPr>
      </w:pPr>
      <w:r w:rsidRPr="00495405">
        <w:rPr>
          <w:b/>
          <w:iCs/>
          <w:sz w:val="28"/>
          <w:szCs w:val="28"/>
        </w:rPr>
        <w:t>Натуральный метод</w:t>
      </w:r>
    </w:p>
    <w:p w:rsidR="00CB5500" w:rsidRPr="00495405" w:rsidRDefault="00CB5500" w:rsidP="006D4B40">
      <w:pPr>
        <w:pStyle w:val="a3"/>
        <w:spacing w:line="360" w:lineRule="auto"/>
        <w:ind w:left="-1134" w:right="-142"/>
        <w:jc w:val="both"/>
        <w:rPr>
          <w:sz w:val="28"/>
          <w:szCs w:val="28"/>
        </w:rPr>
      </w:pPr>
      <w:r w:rsidRPr="00495405">
        <w:rPr>
          <w:sz w:val="28"/>
          <w:szCs w:val="28"/>
        </w:rPr>
        <w:lastRenderedPageBreak/>
        <w:t xml:space="preserve">Этот новый метод получил название натуральный. По мысли сторонников этого направления М. </w:t>
      </w:r>
      <w:proofErr w:type="spellStart"/>
      <w:r w:rsidRPr="00495405">
        <w:rPr>
          <w:sz w:val="28"/>
          <w:szCs w:val="28"/>
        </w:rPr>
        <w:t>Берлица</w:t>
      </w:r>
      <w:proofErr w:type="spellEnd"/>
      <w:r w:rsidRPr="00495405">
        <w:rPr>
          <w:sz w:val="28"/>
          <w:szCs w:val="28"/>
        </w:rPr>
        <w:t xml:space="preserve">, М. Вальтера, Ф. </w:t>
      </w:r>
      <w:proofErr w:type="spellStart"/>
      <w:r w:rsidRPr="00495405">
        <w:rPr>
          <w:sz w:val="28"/>
          <w:szCs w:val="28"/>
        </w:rPr>
        <w:t>Гуэна</w:t>
      </w:r>
      <w:proofErr w:type="spellEnd"/>
      <w:r w:rsidRPr="00495405">
        <w:rPr>
          <w:sz w:val="28"/>
          <w:szCs w:val="28"/>
        </w:rPr>
        <w:t xml:space="preserve">, обучение устной речи, а это, по их мнению, являлось главной задачей, должно </w:t>
      </w:r>
      <w:r w:rsidR="001F6463" w:rsidRPr="00495405">
        <w:rPr>
          <w:sz w:val="28"/>
          <w:szCs w:val="28"/>
        </w:rPr>
        <w:t>осуществляться</w:t>
      </w:r>
      <w:r w:rsidRPr="00495405">
        <w:rPr>
          <w:sz w:val="28"/>
          <w:szCs w:val="28"/>
        </w:rPr>
        <w:t xml:space="preserve"> так, как в жизни ребенок изучает родной язык (как это п</w:t>
      </w:r>
      <w:r w:rsidR="00724B56" w:rsidRPr="00495405">
        <w:rPr>
          <w:sz w:val="28"/>
          <w:szCs w:val="28"/>
        </w:rPr>
        <w:t>роисходит в природе).</w:t>
      </w:r>
      <w:r w:rsidR="006D4B40">
        <w:rPr>
          <w:sz w:val="28"/>
          <w:szCs w:val="28"/>
        </w:rPr>
        <w:t xml:space="preserve"> </w:t>
      </w:r>
      <w:r w:rsidRPr="00495405">
        <w:rPr>
          <w:sz w:val="28"/>
          <w:szCs w:val="28"/>
        </w:rPr>
        <w:t>Цель обучения - развитие устной речи. Основная форма работы - диалог.</w:t>
      </w:r>
    </w:p>
    <w:p w:rsidR="00724B56" w:rsidRPr="00495405" w:rsidRDefault="00724B56" w:rsidP="006D4B40">
      <w:pPr>
        <w:pStyle w:val="a3"/>
        <w:spacing w:before="0" w:beforeAutospacing="0" w:after="0" w:afterAutospacing="0" w:line="360" w:lineRule="auto"/>
        <w:ind w:left="567" w:right="567"/>
        <w:jc w:val="center"/>
        <w:rPr>
          <w:rFonts w:ascii="Courier New" w:hAnsi="Courier New" w:cs="Courier New"/>
          <w:sz w:val="28"/>
          <w:szCs w:val="28"/>
        </w:rPr>
      </w:pPr>
      <w:r w:rsidRPr="00495405">
        <w:rPr>
          <w:b/>
          <w:bCs/>
          <w:sz w:val="28"/>
          <w:szCs w:val="28"/>
        </w:rPr>
        <w:t>О</w:t>
      </w:r>
      <w:r w:rsidR="00CB5500" w:rsidRPr="00495405">
        <w:rPr>
          <w:b/>
          <w:bCs/>
          <w:sz w:val="28"/>
          <w:szCs w:val="28"/>
        </w:rPr>
        <w:t>бъяснение</w:t>
      </w:r>
    </w:p>
    <w:p w:rsidR="00CB5500" w:rsidRPr="00495405" w:rsidRDefault="00CB5500" w:rsidP="006D4B40">
      <w:pPr>
        <w:pStyle w:val="a3"/>
        <w:spacing w:before="0" w:beforeAutospacing="0" w:after="0" w:afterAutospacing="0" w:line="360" w:lineRule="auto"/>
        <w:ind w:left="-1134" w:right="-142"/>
        <w:jc w:val="both"/>
        <w:rPr>
          <w:sz w:val="28"/>
          <w:szCs w:val="28"/>
        </w:rPr>
      </w:pPr>
      <w:r w:rsidRPr="00495405">
        <w:rPr>
          <w:sz w:val="28"/>
          <w:szCs w:val="28"/>
        </w:rPr>
        <w:t>Под объяснением понимается не только раскрытие того или иного речевого действия или серии действии, не только выделение их существенных признаков (ориентиров), но и организацию путём соответствующего инструктажа самостоятельного поиска учащимися этих ориентиров. Таким образом, объяснение побу</w:t>
      </w:r>
      <w:r w:rsidR="00512B4A">
        <w:rPr>
          <w:sz w:val="28"/>
          <w:szCs w:val="28"/>
        </w:rPr>
        <w:t>ждает учащегося</w:t>
      </w:r>
      <w:r w:rsidR="006D4B40">
        <w:rPr>
          <w:sz w:val="28"/>
          <w:szCs w:val="28"/>
        </w:rPr>
        <w:t xml:space="preserve"> к размышлению.</w:t>
      </w:r>
    </w:p>
    <w:p w:rsidR="00CB5500" w:rsidRPr="00495405" w:rsidRDefault="00CB5500" w:rsidP="006D4B40">
      <w:pPr>
        <w:pStyle w:val="a3"/>
        <w:spacing w:before="0" w:beforeAutospacing="0" w:after="0" w:afterAutospacing="0" w:line="360" w:lineRule="auto"/>
        <w:ind w:left="567" w:right="567"/>
        <w:jc w:val="center"/>
        <w:rPr>
          <w:b/>
          <w:sz w:val="28"/>
          <w:szCs w:val="28"/>
        </w:rPr>
      </w:pPr>
      <w:r w:rsidRPr="00495405">
        <w:rPr>
          <w:b/>
          <w:sz w:val="28"/>
          <w:szCs w:val="28"/>
        </w:rPr>
        <w:t>Структурный метод</w:t>
      </w:r>
    </w:p>
    <w:p w:rsidR="00CB5500" w:rsidRPr="00495405" w:rsidRDefault="003569B4" w:rsidP="006D4B40">
      <w:pPr>
        <w:pStyle w:val="a3"/>
        <w:spacing w:before="0" w:beforeAutospacing="0" w:after="0" w:afterAutospacing="0" w:line="360" w:lineRule="auto"/>
        <w:ind w:left="-1134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B5500" w:rsidRPr="00495405">
        <w:rPr>
          <w:sz w:val="28"/>
          <w:szCs w:val="28"/>
        </w:rPr>
        <w:t>основу</w:t>
      </w:r>
      <w:r>
        <w:rPr>
          <w:sz w:val="28"/>
          <w:szCs w:val="28"/>
        </w:rPr>
        <w:t xml:space="preserve"> этого метода </w:t>
      </w:r>
      <w:r w:rsidR="00CB5500" w:rsidRPr="00495405">
        <w:rPr>
          <w:sz w:val="28"/>
          <w:szCs w:val="28"/>
        </w:rPr>
        <w:t xml:space="preserve"> положены упражнения на отработку структурных моделей. Очень часто данные методы ассоциируются с именем Х. </w:t>
      </w:r>
      <w:proofErr w:type="spellStart"/>
      <w:r w:rsidR="00CB5500" w:rsidRPr="00495405">
        <w:rPr>
          <w:sz w:val="28"/>
          <w:szCs w:val="28"/>
        </w:rPr>
        <w:t>Палмера</w:t>
      </w:r>
      <w:proofErr w:type="spellEnd"/>
      <w:r w:rsidR="00CB5500" w:rsidRPr="00495405">
        <w:rPr>
          <w:sz w:val="28"/>
          <w:szCs w:val="28"/>
        </w:rPr>
        <w:t>, автора первых подстановочных таблиц, изданных в 1916 г. Данные методы предполагают примерно следующую последовательность действий:</w:t>
      </w:r>
    </w:p>
    <w:p w:rsidR="003569B4" w:rsidRDefault="00CB5500" w:rsidP="006D4B40">
      <w:pPr>
        <w:pStyle w:val="a3"/>
        <w:spacing w:before="0" w:beforeAutospacing="0" w:after="0" w:afterAutospacing="0" w:line="360" w:lineRule="auto"/>
        <w:ind w:left="-1134" w:right="-142"/>
        <w:jc w:val="both"/>
        <w:rPr>
          <w:sz w:val="28"/>
          <w:szCs w:val="28"/>
        </w:rPr>
      </w:pPr>
      <w:r w:rsidRPr="00495405">
        <w:rPr>
          <w:sz w:val="28"/>
          <w:szCs w:val="28"/>
        </w:rPr>
        <w:t xml:space="preserve">1) </w:t>
      </w:r>
      <w:proofErr w:type="spellStart"/>
      <w:r w:rsidRPr="00495405">
        <w:rPr>
          <w:sz w:val="28"/>
          <w:szCs w:val="28"/>
        </w:rPr>
        <w:t>Аудирование</w:t>
      </w:r>
      <w:proofErr w:type="spellEnd"/>
      <w:r w:rsidRPr="00495405">
        <w:rPr>
          <w:sz w:val="28"/>
          <w:szCs w:val="28"/>
        </w:rPr>
        <w:t xml:space="preserve"> речевых образцов с грамматической структурой в той или иной последовательности.</w:t>
      </w:r>
    </w:p>
    <w:p w:rsidR="00CB5500" w:rsidRPr="00495405" w:rsidRDefault="00CB5500" w:rsidP="006D4B40">
      <w:pPr>
        <w:pStyle w:val="a3"/>
        <w:spacing w:before="0" w:beforeAutospacing="0" w:after="0" w:afterAutospacing="0" w:line="360" w:lineRule="auto"/>
        <w:ind w:left="-1134" w:right="-142"/>
        <w:jc w:val="both"/>
        <w:rPr>
          <w:sz w:val="28"/>
          <w:szCs w:val="28"/>
        </w:rPr>
      </w:pPr>
      <w:r w:rsidRPr="00495405">
        <w:rPr>
          <w:sz w:val="28"/>
          <w:szCs w:val="28"/>
        </w:rPr>
        <w:t>2) Хоровое и индивидуальное проговаривание образцов за учителем или диктором.</w:t>
      </w:r>
    </w:p>
    <w:p w:rsidR="00CB5500" w:rsidRPr="00495405" w:rsidRDefault="00CB5500" w:rsidP="006D4B40">
      <w:pPr>
        <w:pStyle w:val="a3"/>
        <w:spacing w:before="0" w:beforeAutospacing="0" w:after="0" w:afterAutospacing="0" w:line="360" w:lineRule="auto"/>
        <w:ind w:left="-1134" w:right="-142"/>
        <w:jc w:val="both"/>
        <w:rPr>
          <w:sz w:val="28"/>
          <w:szCs w:val="28"/>
        </w:rPr>
      </w:pPr>
      <w:r w:rsidRPr="00495405">
        <w:rPr>
          <w:sz w:val="28"/>
          <w:szCs w:val="28"/>
        </w:rPr>
        <w:t>З) Вопросно-ответные упражнения с учителем и в парах с использованием отрабатываемых структур.</w:t>
      </w:r>
    </w:p>
    <w:p w:rsidR="00F44E56" w:rsidRPr="00495405" w:rsidRDefault="00B87491" w:rsidP="006D4B40">
      <w:pPr>
        <w:spacing w:after="0" w:line="360" w:lineRule="auto"/>
        <w:ind w:left="-1134" w:right="-142"/>
        <w:jc w:val="both"/>
        <w:rPr>
          <w:rFonts w:ascii="Times New Roman" w:hAnsi="Times New Roman" w:cs="Times New Roman"/>
          <w:sz w:val="28"/>
          <w:szCs w:val="28"/>
        </w:rPr>
      </w:pPr>
      <w:r w:rsidRPr="00495405">
        <w:rPr>
          <w:rFonts w:ascii="Times New Roman" w:hAnsi="Times New Roman" w:cs="Times New Roman"/>
          <w:sz w:val="28"/>
          <w:szCs w:val="28"/>
        </w:rPr>
        <w:t>4</w:t>
      </w:r>
      <w:r w:rsidR="00CB5500" w:rsidRPr="00495405">
        <w:rPr>
          <w:rFonts w:ascii="Times New Roman" w:hAnsi="Times New Roman" w:cs="Times New Roman"/>
          <w:sz w:val="28"/>
          <w:szCs w:val="28"/>
        </w:rPr>
        <w:t>) Учебный диалог с не сколькими структурами</w:t>
      </w:r>
      <w:r w:rsidRPr="00495405">
        <w:rPr>
          <w:rFonts w:ascii="Times New Roman" w:hAnsi="Times New Roman" w:cs="Times New Roman"/>
          <w:sz w:val="28"/>
          <w:szCs w:val="28"/>
        </w:rPr>
        <w:t>.</w:t>
      </w:r>
    </w:p>
    <w:p w:rsidR="003569B4" w:rsidRDefault="003569B4" w:rsidP="006D4B40">
      <w:pPr>
        <w:tabs>
          <w:tab w:val="left" w:pos="1170"/>
        </w:tabs>
        <w:spacing w:line="360" w:lineRule="auto"/>
        <w:ind w:left="567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CB5500" w:rsidRPr="00495405" w:rsidRDefault="00F44E56" w:rsidP="006D4B40">
      <w:pPr>
        <w:tabs>
          <w:tab w:val="left" w:pos="1170"/>
          <w:tab w:val="left" w:pos="9214"/>
        </w:tabs>
        <w:spacing w:line="360" w:lineRule="auto"/>
        <w:ind w:left="-1134" w:right="-142"/>
        <w:jc w:val="both"/>
        <w:rPr>
          <w:rFonts w:ascii="Times New Roman" w:hAnsi="Times New Roman" w:cs="Times New Roman"/>
          <w:sz w:val="28"/>
          <w:szCs w:val="28"/>
        </w:rPr>
      </w:pPr>
      <w:r w:rsidRPr="00495405">
        <w:rPr>
          <w:rFonts w:ascii="Times New Roman" w:hAnsi="Times New Roman" w:cs="Times New Roman"/>
          <w:sz w:val="28"/>
          <w:szCs w:val="28"/>
        </w:rPr>
        <w:t>В своей работе я применяю различные методы, но чаще всего более эффективными являются структурный метод, объяснение, переводные методы (грамматико-переводной, текстуально переводной).</w:t>
      </w:r>
    </w:p>
    <w:p w:rsidR="00B771D7" w:rsidRPr="00495405" w:rsidRDefault="00F44E56" w:rsidP="006D4B40">
      <w:pPr>
        <w:tabs>
          <w:tab w:val="left" w:pos="1170"/>
          <w:tab w:val="left" w:pos="9214"/>
        </w:tabs>
        <w:spacing w:line="360" w:lineRule="auto"/>
        <w:ind w:left="-1134" w:right="-142"/>
        <w:jc w:val="both"/>
        <w:rPr>
          <w:rFonts w:ascii="Times New Roman" w:hAnsi="Times New Roman" w:cs="Times New Roman"/>
          <w:sz w:val="28"/>
          <w:szCs w:val="28"/>
        </w:rPr>
      </w:pPr>
      <w:r w:rsidRPr="00495405">
        <w:rPr>
          <w:rFonts w:ascii="Times New Roman" w:hAnsi="Times New Roman" w:cs="Times New Roman"/>
          <w:sz w:val="28"/>
          <w:szCs w:val="28"/>
        </w:rPr>
        <w:t xml:space="preserve">Все эти методы используются для повышения мотивации учащихся в изучении  иностранных  языков, на качество обучения на общее развитие учащихся.  </w:t>
      </w:r>
    </w:p>
    <w:sectPr w:rsidR="00B771D7" w:rsidRPr="00495405" w:rsidSect="006D4B4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35E99"/>
    <w:multiLevelType w:val="hybridMultilevel"/>
    <w:tmpl w:val="3F6A4B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7595B"/>
    <w:multiLevelType w:val="multilevel"/>
    <w:tmpl w:val="FA16A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D73358"/>
    <w:multiLevelType w:val="multilevel"/>
    <w:tmpl w:val="F32A5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572A74"/>
    <w:multiLevelType w:val="multilevel"/>
    <w:tmpl w:val="AE380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64257A"/>
    <w:multiLevelType w:val="hybridMultilevel"/>
    <w:tmpl w:val="BD80585E"/>
    <w:lvl w:ilvl="0" w:tplc="427636E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317F"/>
    <w:rsid w:val="000B4C0A"/>
    <w:rsid w:val="000F3CF7"/>
    <w:rsid w:val="000F75AD"/>
    <w:rsid w:val="0019341B"/>
    <w:rsid w:val="001F6463"/>
    <w:rsid w:val="0034431B"/>
    <w:rsid w:val="00350341"/>
    <w:rsid w:val="003569B4"/>
    <w:rsid w:val="003B0C3E"/>
    <w:rsid w:val="004465C4"/>
    <w:rsid w:val="00495405"/>
    <w:rsid w:val="00512B4A"/>
    <w:rsid w:val="0057317F"/>
    <w:rsid w:val="005C4B82"/>
    <w:rsid w:val="006B7C6C"/>
    <w:rsid w:val="006D4B40"/>
    <w:rsid w:val="006E246C"/>
    <w:rsid w:val="00724B56"/>
    <w:rsid w:val="0075554D"/>
    <w:rsid w:val="00782A68"/>
    <w:rsid w:val="00792714"/>
    <w:rsid w:val="00A77A93"/>
    <w:rsid w:val="00B771D7"/>
    <w:rsid w:val="00B87491"/>
    <w:rsid w:val="00BD3F82"/>
    <w:rsid w:val="00C3142C"/>
    <w:rsid w:val="00CB5500"/>
    <w:rsid w:val="00CC335E"/>
    <w:rsid w:val="00CF4516"/>
    <w:rsid w:val="00D8344B"/>
    <w:rsid w:val="00ED1433"/>
    <w:rsid w:val="00F4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B82"/>
  </w:style>
  <w:style w:type="paragraph" w:styleId="3">
    <w:name w:val="heading 3"/>
    <w:basedOn w:val="a"/>
    <w:link w:val="30"/>
    <w:uiPriority w:val="9"/>
    <w:qFormat/>
    <w:rsid w:val="00CB5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3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B550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List Paragraph"/>
    <w:basedOn w:val="a"/>
    <w:uiPriority w:val="34"/>
    <w:qFormat/>
    <w:rsid w:val="006E24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yazservice.narod.ru/french_immerse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inyazservice.narod.ru/frances_study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D4D4D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96C39-4C0F-4450-8491-07390768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ДНС</cp:lastModifiedBy>
  <cp:revision>4</cp:revision>
  <dcterms:created xsi:type="dcterms:W3CDTF">2012-05-04T03:59:00Z</dcterms:created>
  <dcterms:modified xsi:type="dcterms:W3CDTF">2012-05-06T14:19:00Z</dcterms:modified>
</cp:coreProperties>
</file>